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02C4B" w14:textId="6F0D25F3" w:rsidR="000E3E27" w:rsidRDefault="000E3E27" w:rsidP="003D34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pirkimo dalis</w:t>
      </w:r>
      <w:bookmarkStart w:id="0" w:name="_GoBack"/>
      <w:bookmarkEnd w:id="0"/>
    </w:p>
    <w:p w14:paraId="668032ED" w14:textId="77777777" w:rsidR="000E3E27" w:rsidRDefault="000E3E27" w:rsidP="003D348B">
      <w:pPr>
        <w:spacing w:after="0" w:line="240" w:lineRule="auto"/>
        <w:jc w:val="center"/>
        <w:rPr>
          <w:rFonts w:ascii="Times New Roman" w:hAnsi="Times New Roman" w:cs="Times New Roman"/>
          <w:b/>
          <w:sz w:val="24"/>
          <w:szCs w:val="24"/>
        </w:rPr>
      </w:pPr>
    </w:p>
    <w:p w14:paraId="1BF7315A" w14:textId="77777777" w:rsidR="003D348B" w:rsidRPr="00931746" w:rsidRDefault="003D348B" w:rsidP="003D348B">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752D0D6D" w14:textId="77777777" w:rsidR="003D348B" w:rsidRDefault="003D348B" w:rsidP="003D348B">
      <w:pPr>
        <w:spacing w:after="0" w:line="240" w:lineRule="auto"/>
        <w:jc w:val="center"/>
        <w:rPr>
          <w:rFonts w:ascii="Times New Roman" w:hAnsi="Times New Roman" w:cs="Times New Roman"/>
          <w:b/>
          <w:sz w:val="24"/>
          <w:szCs w:val="24"/>
        </w:rPr>
      </w:pPr>
      <w:proofErr w:type="spellStart"/>
      <w:r w:rsidRPr="00931746">
        <w:rPr>
          <w:rFonts w:ascii="Times New Roman" w:hAnsi="Times New Roman" w:cs="Times New Roman"/>
          <w:b/>
          <w:sz w:val="24"/>
          <w:szCs w:val="24"/>
        </w:rPr>
        <w:t>Inhaliatorius</w:t>
      </w:r>
      <w:proofErr w:type="spellEnd"/>
      <w:r w:rsidRPr="00931746">
        <w:rPr>
          <w:rFonts w:ascii="Times New Roman" w:hAnsi="Times New Roman" w:cs="Times New Roman"/>
          <w:b/>
          <w:sz w:val="24"/>
          <w:szCs w:val="24"/>
        </w:rPr>
        <w:t xml:space="preserve"> (1 vnt.)</w:t>
      </w:r>
    </w:p>
    <w:p w14:paraId="65B8A7E6" w14:textId="77777777" w:rsidR="00DB434F" w:rsidRDefault="00DB434F" w:rsidP="003D348B">
      <w:pPr>
        <w:spacing w:after="0" w:line="240" w:lineRule="auto"/>
        <w:jc w:val="center"/>
        <w:rPr>
          <w:rFonts w:ascii="Times New Roman" w:hAnsi="Times New Roman" w:cs="Times New Roman"/>
          <w:b/>
          <w:sz w:val="24"/>
          <w:szCs w:val="24"/>
        </w:rPr>
      </w:pPr>
    </w:p>
    <w:p w14:paraId="17FFBA34" w14:textId="77777777" w:rsidR="00DB434F" w:rsidRDefault="00DB434F" w:rsidP="00DB434F">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 xml:space="preserve">Tiekėjui įrodant siūlomos prekės atitiktį techninės specifikacijos reikalavimams, turi būti pateikiami prekės gamintojo dokumentai* </w:t>
      </w:r>
      <w:r>
        <w:rPr>
          <w:rFonts w:ascii="Times New Roman" w:hAnsi="Times New Roman" w:cs="Times New Roman"/>
          <w:i/>
          <w:iCs/>
          <w:sz w:val="24"/>
          <w:szCs w:val="24"/>
        </w:rPr>
        <w:t>(techninės specifikacijos, katalogų, bukletų kopijos, internetinės nuorodos į prekių gamintojo puslapius, atitinkamą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techninės specifikacijos reikalavimą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patvirtinanti (-</w:t>
      </w:r>
      <w:proofErr w:type="spellStart"/>
      <w:r>
        <w:rPr>
          <w:rFonts w:ascii="Times New Roman" w:hAnsi="Times New Roman" w:cs="Times New Roman"/>
          <w:i/>
          <w:iCs/>
          <w:sz w:val="24"/>
          <w:szCs w:val="24"/>
        </w:rPr>
        <w:t>čios</w:t>
      </w:r>
      <w:proofErr w:type="spellEnd"/>
      <w:r>
        <w:rPr>
          <w:rFonts w:ascii="Times New Roman" w:hAnsi="Times New Roman" w:cs="Times New Roman"/>
          <w:i/>
          <w:iCs/>
          <w:sz w:val="24"/>
          <w:szCs w:val="24"/>
        </w:rPr>
        <w:t>) momentinė (-ės) ekrano kopija (-</w:t>
      </w:r>
      <w:proofErr w:type="spellStart"/>
      <w:r>
        <w:rPr>
          <w:rFonts w:ascii="Times New Roman" w:hAnsi="Times New Roman" w:cs="Times New Roman"/>
          <w:i/>
          <w:iCs/>
          <w:sz w:val="24"/>
          <w:szCs w:val="24"/>
        </w:rPr>
        <w:t>os</w:t>
      </w:r>
      <w:proofErr w:type="spellEnd"/>
      <w:r>
        <w:rPr>
          <w:rFonts w:ascii="Times New Roman" w:hAnsi="Times New Roman" w:cs="Times New Roman"/>
          <w:i/>
          <w:iCs/>
          <w:sz w:val="24"/>
          <w:szCs w:val="24"/>
        </w:rPr>
        <w:t>)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(tokiu atveju momentinėje ekrano kopijoje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Pr>
          <w:rFonts w:ascii="Times New Roman" w:hAnsi="Times New Roman" w:cs="Times New Roman"/>
          <w:i/>
          <w:iCs/>
          <w:sz w:val="24"/>
          <w:szCs w:val="24"/>
        </w:rPr>
        <w:t>patvirtinimus</w:t>
      </w:r>
      <w:proofErr w:type="spellEnd"/>
      <w:r>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8972259" w14:textId="77777777" w:rsidR="00DB434F" w:rsidRDefault="00DB434F" w:rsidP="00DB434F">
      <w:pPr>
        <w:tabs>
          <w:tab w:val="left" w:pos="-142"/>
          <w:tab w:val="left" w:pos="1418"/>
        </w:tabs>
        <w:spacing w:after="0" w:line="240" w:lineRule="auto"/>
        <w:ind w:left="-142" w:firstLine="993"/>
        <w:jc w:val="both"/>
        <w:rPr>
          <w:rFonts w:ascii="Times New Roman" w:hAnsi="Times New Roman" w:cs="Times New Roman"/>
          <w:b/>
          <w:bCs/>
          <w:i/>
          <w:iCs/>
          <w:color w:val="FF0000"/>
        </w:rPr>
      </w:pPr>
      <w:r>
        <w:rPr>
          <w:rFonts w:ascii="Times New Roman"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690D98C8" w14:textId="77777777" w:rsidR="00DB434F" w:rsidRDefault="00DB434F" w:rsidP="00DB434F">
      <w:pPr>
        <w:tabs>
          <w:tab w:val="left" w:pos="-142"/>
          <w:tab w:val="left" w:pos="1418"/>
        </w:tabs>
        <w:spacing w:after="0" w:line="240" w:lineRule="auto"/>
        <w:ind w:left="-142" w:firstLine="993"/>
        <w:jc w:val="both"/>
        <w:rPr>
          <w:rFonts w:ascii="Times New Roman" w:hAnsi="Times New Roman" w:cs="Times New Roman"/>
        </w:rPr>
      </w:pPr>
      <w:r>
        <w:rPr>
          <w:rFonts w:ascii="Times New Roman" w:hAnsi="Times New Roman" w:cs="Times New Roman"/>
        </w:rPr>
        <w:t xml:space="preserve">Tiekėjo siūloma prekė turi atitikti ir tiekėjas </w:t>
      </w:r>
      <w:r>
        <w:rPr>
          <w:rFonts w:ascii="Times New Roman" w:hAnsi="Times New Roman" w:cs="Times New Roman"/>
          <w:b/>
        </w:rPr>
        <w:t>turi įrodyt</w:t>
      </w:r>
      <w:r>
        <w:rPr>
          <w:rFonts w:ascii="Times New Roman" w:hAnsi="Times New Roman" w:cs="Times New Roman"/>
        </w:rPr>
        <w:t xml:space="preserve">i, kad siūloma </w:t>
      </w:r>
      <w:r>
        <w:rPr>
          <w:rFonts w:ascii="Times New Roman" w:hAnsi="Times New Roman" w:cs="Times New Roman"/>
          <w:b/>
        </w:rPr>
        <w:t>prekė atitinka visus techninėje specifikacijoje nurodytus reikalavimus</w:t>
      </w:r>
      <w:r>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780E0B74" w14:textId="77777777" w:rsidR="00DB434F" w:rsidRPr="00931746" w:rsidRDefault="00DB434F" w:rsidP="003D348B">
      <w:pPr>
        <w:spacing w:after="0" w:line="240" w:lineRule="auto"/>
        <w:jc w:val="center"/>
        <w:rPr>
          <w:rFonts w:ascii="Times New Roman" w:hAnsi="Times New Roman" w:cs="Times New Roman"/>
          <w:b/>
          <w:sz w:val="24"/>
          <w:szCs w:val="24"/>
        </w:rPr>
      </w:pPr>
    </w:p>
    <w:p w14:paraId="5C691697" w14:textId="77777777" w:rsidR="003D348B" w:rsidRPr="00931746" w:rsidRDefault="003D348B" w:rsidP="003D348B">
      <w:pPr>
        <w:spacing w:after="0" w:line="240" w:lineRule="auto"/>
        <w:jc w:val="center"/>
        <w:rPr>
          <w:rFonts w:ascii="Times New Roman" w:hAnsi="Times New Roman" w:cs="Times New Roman"/>
          <w:b/>
          <w:sz w:val="24"/>
          <w:szCs w:val="24"/>
        </w:rPr>
      </w:pPr>
    </w:p>
    <w:p w14:paraId="469492C5" w14:textId="77777777" w:rsidR="003D348B" w:rsidRPr="00931746" w:rsidRDefault="003D348B" w:rsidP="003D348B">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4CCF6954" w14:textId="549EDF53" w:rsidR="003D348B" w:rsidRPr="00931746" w:rsidRDefault="003D348B" w:rsidP="003D348B">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 ne vėliau kaip per </w:t>
      </w:r>
      <w:r w:rsidR="00495B88">
        <w:rPr>
          <w:rFonts w:ascii="Times New Roman" w:hAnsi="Times New Roman" w:cs="Times New Roman"/>
          <w:sz w:val="24"/>
          <w:szCs w:val="24"/>
        </w:rPr>
        <w:t>3</w:t>
      </w:r>
      <w:r w:rsidRPr="00931746">
        <w:rPr>
          <w:rFonts w:ascii="Times New Roman" w:hAnsi="Times New Roman" w:cs="Times New Roman"/>
          <w:sz w:val="24"/>
          <w:szCs w:val="24"/>
        </w:rPr>
        <w:t xml:space="preserve"> mėnes</w:t>
      </w:r>
      <w:r w:rsidR="00495B88">
        <w:rPr>
          <w:rFonts w:ascii="Times New Roman" w:hAnsi="Times New Roman" w:cs="Times New Roman"/>
          <w:sz w:val="24"/>
          <w:szCs w:val="24"/>
        </w:rPr>
        <w:t>ius</w:t>
      </w:r>
      <w:r w:rsidRPr="00931746">
        <w:rPr>
          <w:rFonts w:ascii="Times New Roman" w:hAnsi="Times New Roman" w:cs="Times New Roman"/>
          <w:sz w:val="24"/>
          <w:szCs w:val="24"/>
        </w:rPr>
        <w:t xml:space="preserve"> nuo Prekės pirkimo ir pardavimo sutarties pasirašymo;</w:t>
      </w:r>
    </w:p>
    <w:p w14:paraId="4C08AC95" w14:textId="77777777" w:rsidR="003D348B" w:rsidRPr="00931746" w:rsidRDefault="003D348B" w:rsidP="003D348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03D1ADA5" w14:textId="77777777" w:rsidR="003D348B" w:rsidRPr="00931746" w:rsidRDefault="003D348B" w:rsidP="003D348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1.3. Prekės komplektaciją sudaro </w:t>
      </w:r>
      <w:r>
        <w:rPr>
          <w:rFonts w:ascii="Times New Roman" w:hAnsi="Times New Roman" w:cs="Times New Roman"/>
          <w:sz w:val="24"/>
          <w:szCs w:val="24"/>
        </w:rPr>
        <w:t>–</w:t>
      </w:r>
      <w:r w:rsidRPr="00931746">
        <w:rPr>
          <w:rFonts w:ascii="Times New Roman" w:hAnsi="Times New Roman" w:cs="Times New Roman"/>
          <w:sz w:val="24"/>
          <w:szCs w:val="24"/>
        </w:rPr>
        <w:t xml:space="preserve"> </w:t>
      </w:r>
      <w:proofErr w:type="spellStart"/>
      <w:r w:rsidRPr="00931746">
        <w:rPr>
          <w:rFonts w:ascii="Times New Roman" w:hAnsi="Times New Roman" w:cs="Times New Roman"/>
          <w:sz w:val="24"/>
          <w:szCs w:val="24"/>
        </w:rPr>
        <w:t>inhaliatorius</w:t>
      </w:r>
      <w:proofErr w:type="spellEnd"/>
      <w:r w:rsidRPr="00931746">
        <w:rPr>
          <w:rFonts w:ascii="Times New Roman" w:hAnsi="Times New Roman" w:cs="Times New Roman"/>
          <w:sz w:val="24"/>
          <w:szCs w:val="24"/>
        </w:rPr>
        <w:t xml:space="preserve">, </w:t>
      </w:r>
      <w:proofErr w:type="spellStart"/>
      <w:r w:rsidRPr="00931746">
        <w:rPr>
          <w:rFonts w:ascii="Times New Roman" w:hAnsi="Times New Roman" w:cs="Times New Roman"/>
          <w:sz w:val="24"/>
          <w:szCs w:val="24"/>
        </w:rPr>
        <w:t>nebulizatorius</w:t>
      </w:r>
      <w:proofErr w:type="spellEnd"/>
      <w:r w:rsidRPr="00931746">
        <w:rPr>
          <w:rFonts w:ascii="Times New Roman" w:hAnsi="Times New Roman" w:cs="Times New Roman"/>
          <w:sz w:val="24"/>
          <w:szCs w:val="24"/>
        </w:rPr>
        <w:t>, oro vamzdelis, kaukė suaugusiam, kaukė vaikui, filtras, kandiklis</w:t>
      </w:r>
      <w:r>
        <w:rPr>
          <w:rFonts w:ascii="Times New Roman" w:hAnsi="Times New Roman" w:cs="Times New Roman"/>
          <w:sz w:val="24"/>
          <w:szCs w:val="24"/>
        </w:rPr>
        <w:t>, maitinimo laidas su ES kištuku</w:t>
      </w:r>
      <w:r w:rsidRPr="00931746">
        <w:rPr>
          <w:rFonts w:ascii="Times New Roman" w:hAnsi="Times New Roman" w:cs="Times New Roman"/>
          <w:sz w:val="24"/>
          <w:szCs w:val="24"/>
        </w:rPr>
        <w:t>;</w:t>
      </w:r>
    </w:p>
    <w:p w14:paraId="1DFF3A6E" w14:textId="77777777" w:rsidR="003D348B" w:rsidRPr="00931746" w:rsidRDefault="003D348B" w:rsidP="003D348B">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lang w:eastAsia="lt-LT"/>
        </w:rPr>
        <w:t xml:space="preserve">1.4. </w:t>
      </w:r>
      <w:r w:rsidRPr="00931746">
        <w:rPr>
          <w:rFonts w:ascii="Times New Roman" w:hAnsi="Times New Roman" w:cs="Times New Roman"/>
          <w:sz w:val="24"/>
          <w:szCs w:val="24"/>
        </w:rPr>
        <w:t>Tiekėjas kartu su preke turi pateikti: naudojimo instrukciją lietuvių kalba.</w:t>
      </w:r>
    </w:p>
    <w:p w14:paraId="63715D3C" w14:textId="77777777" w:rsidR="003D348B" w:rsidRPr="00931746" w:rsidRDefault="003D348B" w:rsidP="003D348B">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1.5. Prekei turi būti suteikiama ne trumpesnė nei 24 mėn. garantija;</w:t>
      </w:r>
    </w:p>
    <w:p w14:paraId="0F12A762" w14:textId="77777777" w:rsidR="003D348B" w:rsidRPr="00931746" w:rsidRDefault="003D348B" w:rsidP="003D348B">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1.6. Prekės kaina turi būti pateikta kartu su transportavimo išlaidomis.</w:t>
      </w:r>
    </w:p>
    <w:p w14:paraId="59AC133F" w14:textId="77777777" w:rsidR="003D348B" w:rsidRPr="00931746" w:rsidRDefault="003D348B" w:rsidP="003D348B">
      <w:pPr>
        <w:spacing w:after="0" w:line="240" w:lineRule="auto"/>
        <w:jc w:val="both"/>
        <w:rPr>
          <w:rFonts w:ascii="Times New Roman" w:hAnsi="Times New Roman" w:cs="Times New Roman"/>
          <w:b/>
          <w:sz w:val="24"/>
          <w:szCs w:val="24"/>
        </w:rPr>
      </w:pPr>
    </w:p>
    <w:p w14:paraId="396B3E04" w14:textId="77777777" w:rsidR="003D348B" w:rsidRPr="00931746" w:rsidRDefault="003D348B" w:rsidP="003D348B">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6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09"/>
        <w:gridCol w:w="2575"/>
        <w:gridCol w:w="604"/>
        <w:gridCol w:w="1980"/>
        <w:gridCol w:w="701"/>
        <w:gridCol w:w="235"/>
        <w:gridCol w:w="2694"/>
        <w:gridCol w:w="108"/>
      </w:tblGrid>
      <w:tr w:rsidR="003D348B" w:rsidRPr="003229A1" w14:paraId="302B41C3" w14:textId="77777777" w:rsidTr="001C52D2">
        <w:trPr>
          <w:gridAfter w:val="1"/>
          <w:wAfter w:w="108" w:type="dxa"/>
          <w:trHeight w:val="1518"/>
        </w:trPr>
        <w:tc>
          <w:tcPr>
            <w:tcW w:w="738" w:type="dxa"/>
            <w:gridSpan w:val="2"/>
            <w:shd w:val="clear" w:color="auto" w:fill="auto"/>
            <w:vAlign w:val="center"/>
          </w:tcPr>
          <w:p w14:paraId="6236E908" w14:textId="77777777" w:rsidR="003D348B" w:rsidRPr="003229A1" w:rsidRDefault="003D348B" w:rsidP="001C52D2">
            <w:pPr>
              <w:suppressAutoHyphens/>
              <w:autoSpaceDN w:val="0"/>
              <w:spacing w:line="254" w:lineRule="auto"/>
              <w:jc w:val="center"/>
              <w:textAlignment w:val="baseline"/>
              <w:rPr>
                <w:rFonts w:ascii="Times New Roman" w:eastAsia="Calibri" w:hAnsi="Times New Roman" w:cs="Times New Roman"/>
                <w:b/>
                <w:sz w:val="24"/>
                <w:szCs w:val="24"/>
              </w:rPr>
            </w:pPr>
            <w:r w:rsidRPr="003229A1">
              <w:rPr>
                <w:rFonts w:ascii="Times New Roman" w:eastAsia="Calibri" w:hAnsi="Times New Roman" w:cs="Times New Roman"/>
                <w:b/>
                <w:sz w:val="24"/>
                <w:szCs w:val="24"/>
              </w:rPr>
              <w:t>Eil. Nr.</w:t>
            </w:r>
          </w:p>
        </w:tc>
        <w:tc>
          <w:tcPr>
            <w:tcW w:w="6095" w:type="dxa"/>
            <w:gridSpan w:val="5"/>
            <w:shd w:val="clear" w:color="auto" w:fill="auto"/>
            <w:vAlign w:val="center"/>
          </w:tcPr>
          <w:p w14:paraId="6F96BFFB" w14:textId="77777777" w:rsidR="003D348B" w:rsidRPr="003229A1" w:rsidRDefault="003D348B" w:rsidP="001C52D2">
            <w:pPr>
              <w:suppressAutoHyphens/>
              <w:autoSpaceDN w:val="0"/>
              <w:spacing w:line="254" w:lineRule="auto"/>
              <w:jc w:val="center"/>
              <w:textAlignment w:val="baseline"/>
              <w:rPr>
                <w:rFonts w:ascii="Times New Roman" w:eastAsia="Calibri" w:hAnsi="Times New Roman" w:cs="Times New Roman"/>
                <w:b/>
                <w:sz w:val="24"/>
                <w:szCs w:val="24"/>
              </w:rPr>
            </w:pPr>
            <w:r w:rsidRPr="003229A1">
              <w:rPr>
                <w:rFonts w:ascii="Times New Roman" w:hAnsi="Times New Roman" w:cs="Times New Roman"/>
                <w:b/>
                <w:sz w:val="24"/>
                <w:szCs w:val="24"/>
                <w:lang w:eastAsia="lt-LT"/>
              </w:rPr>
              <w:t xml:space="preserve">PERKAMO OBJEKTO PRIVALOMIEJI TECHNINIAI REIKALAVIMAI </w:t>
            </w:r>
          </w:p>
        </w:tc>
        <w:tc>
          <w:tcPr>
            <w:tcW w:w="2694" w:type="dxa"/>
            <w:shd w:val="clear" w:color="auto" w:fill="auto"/>
            <w:vAlign w:val="center"/>
          </w:tcPr>
          <w:p w14:paraId="054FE57E"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Prekės/įrangos</w:t>
            </w:r>
          </w:p>
          <w:p w14:paraId="6523B610"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pavadinimas ir rodiklių</w:t>
            </w:r>
          </w:p>
          <w:p w14:paraId="260C72DC"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reikšmės (įvardinant</w:t>
            </w:r>
          </w:p>
          <w:p w14:paraId="469F1CBE"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tikslius įrangos/prekių</w:t>
            </w:r>
          </w:p>
          <w:p w14:paraId="611E6F0D"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gamintojų ir</w:t>
            </w:r>
          </w:p>
          <w:p w14:paraId="6797313E"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įrangos/prekių modelių</w:t>
            </w:r>
          </w:p>
          <w:p w14:paraId="2E490A77"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pavadinimus bei rodiklių</w:t>
            </w:r>
          </w:p>
          <w:p w14:paraId="43234322" w14:textId="77777777" w:rsidR="003D348B" w:rsidRPr="003229A1" w:rsidRDefault="003D348B" w:rsidP="001C52D2">
            <w:pPr>
              <w:spacing w:after="0" w:line="240" w:lineRule="auto"/>
              <w:jc w:val="center"/>
              <w:rPr>
                <w:rFonts w:ascii="Times New Roman" w:hAnsi="Times New Roman" w:cs="Times New Roman"/>
                <w:b/>
                <w:lang w:eastAsia="lt-LT"/>
              </w:rPr>
            </w:pPr>
            <w:r w:rsidRPr="003229A1">
              <w:rPr>
                <w:rFonts w:ascii="Times New Roman" w:hAnsi="Times New Roman" w:cs="Times New Roman"/>
                <w:b/>
                <w:lang w:eastAsia="lt-LT"/>
              </w:rPr>
              <w:t>reikšmes)</w:t>
            </w:r>
          </w:p>
          <w:p w14:paraId="3AD34944" w14:textId="77777777" w:rsidR="003D348B" w:rsidRPr="003229A1" w:rsidRDefault="003D348B" w:rsidP="001C52D2">
            <w:pPr>
              <w:spacing w:after="0" w:line="240" w:lineRule="auto"/>
              <w:jc w:val="center"/>
              <w:rPr>
                <w:rFonts w:ascii="Times New Roman" w:hAnsi="Times New Roman" w:cs="Times New Roman"/>
                <w:i/>
                <w:sz w:val="16"/>
                <w:szCs w:val="16"/>
                <w:lang w:eastAsia="lt-LT"/>
              </w:rPr>
            </w:pPr>
            <w:r w:rsidRPr="003229A1">
              <w:rPr>
                <w:rFonts w:ascii="Times New Roman" w:hAnsi="Times New Roman" w:cs="Times New Roman"/>
                <w:i/>
                <w:sz w:val="16"/>
                <w:szCs w:val="16"/>
                <w:lang w:eastAsia="lt-LT"/>
              </w:rPr>
              <w:t>Pastaba: apsiribojimas</w:t>
            </w:r>
          </w:p>
          <w:p w14:paraId="56AE8E58" w14:textId="77777777" w:rsidR="003D348B" w:rsidRPr="003229A1" w:rsidRDefault="003D348B" w:rsidP="001C52D2">
            <w:pPr>
              <w:spacing w:after="0" w:line="240" w:lineRule="auto"/>
              <w:jc w:val="center"/>
              <w:rPr>
                <w:rFonts w:ascii="Times New Roman" w:hAnsi="Times New Roman" w:cs="Times New Roman"/>
                <w:i/>
                <w:sz w:val="16"/>
                <w:szCs w:val="16"/>
                <w:lang w:eastAsia="lt-LT"/>
              </w:rPr>
            </w:pPr>
            <w:r w:rsidRPr="003229A1">
              <w:rPr>
                <w:rFonts w:ascii="Times New Roman" w:hAnsi="Times New Roman" w:cs="Times New Roman"/>
                <w:i/>
                <w:sz w:val="16"/>
                <w:szCs w:val="16"/>
                <w:lang w:eastAsia="lt-LT"/>
              </w:rPr>
              <w:t>vien įrašais „atitinka“</w:t>
            </w:r>
          </w:p>
          <w:p w14:paraId="01979B3E" w14:textId="77777777" w:rsidR="003D348B" w:rsidRPr="003229A1" w:rsidRDefault="003D348B" w:rsidP="001C52D2">
            <w:pPr>
              <w:spacing w:after="0" w:line="240" w:lineRule="auto"/>
              <w:jc w:val="center"/>
              <w:rPr>
                <w:rFonts w:ascii="Times New Roman" w:eastAsia="Calibri" w:hAnsi="Times New Roman" w:cs="Times New Roman"/>
                <w:b/>
              </w:rPr>
            </w:pPr>
            <w:r w:rsidRPr="003229A1">
              <w:rPr>
                <w:rFonts w:ascii="Times New Roman" w:hAnsi="Times New Roman" w:cs="Times New Roman"/>
                <w:i/>
                <w:sz w:val="16"/>
                <w:szCs w:val="16"/>
                <w:lang w:eastAsia="lt-LT"/>
              </w:rPr>
              <w:t xml:space="preserve">ir/arba „taip“ </w:t>
            </w:r>
            <w:r w:rsidRPr="003229A1">
              <w:rPr>
                <w:rFonts w:ascii="Times New Roman" w:hAnsi="Times New Roman" w:cs="Times New Roman"/>
                <w:b/>
                <w:i/>
                <w:sz w:val="16"/>
                <w:szCs w:val="16"/>
                <w:lang w:eastAsia="lt-LT"/>
              </w:rPr>
              <w:t>negalimas</w:t>
            </w:r>
          </w:p>
        </w:tc>
      </w:tr>
      <w:tr w:rsidR="003D348B" w:rsidRPr="003229A1" w14:paraId="66569119" w14:textId="77777777" w:rsidTr="001C52D2">
        <w:trPr>
          <w:gridAfter w:val="1"/>
          <w:wAfter w:w="108" w:type="dxa"/>
        </w:trPr>
        <w:tc>
          <w:tcPr>
            <w:tcW w:w="738" w:type="dxa"/>
            <w:gridSpan w:val="2"/>
            <w:tcBorders>
              <w:right w:val="nil"/>
            </w:tcBorders>
            <w:shd w:val="clear" w:color="auto" w:fill="auto"/>
            <w:vAlign w:val="center"/>
          </w:tcPr>
          <w:p w14:paraId="06869E13" w14:textId="5EFDDD93" w:rsidR="003D348B" w:rsidRPr="003229A1" w:rsidRDefault="00DB434F" w:rsidP="001C52D2">
            <w:pPr>
              <w:spacing w:after="0" w:line="240" w:lineRule="auto"/>
              <w:jc w:val="center"/>
              <w:rPr>
                <w:rFonts w:ascii="Times New Roman" w:hAnsi="Times New Roman" w:cs="Times New Roman"/>
                <w:sz w:val="24"/>
                <w:szCs w:val="24"/>
                <w:lang w:eastAsia="lt-LT"/>
              </w:rPr>
            </w:pPr>
            <w:r>
              <w:rPr>
                <w:rFonts w:ascii="Times New Roman" w:eastAsia="Calibri" w:hAnsi="Times New Roman" w:cs="Times New Roman"/>
                <w:sz w:val="24"/>
                <w:szCs w:val="24"/>
              </w:rPr>
              <w:t>2.1.</w:t>
            </w:r>
          </w:p>
        </w:tc>
        <w:tc>
          <w:tcPr>
            <w:tcW w:w="6095" w:type="dxa"/>
            <w:gridSpan w:val="5"/>
            <w:tcBorders>
              <w:right w:val="nil"/>
            </w:tcBorders>
            <w:shd w:val="clear" w:color="auto" w:fill="auto"/>
          </w:tcPr>
          <w:p w14:paraId="756B01C6" w14:textId="77777777" w:rsidR="003D348B" w:rsidRPr="003229A1" w:rsidRDefault="003D348B" w:rsidP="001C52D2">
            <w:pPr>
              <w:spacing w:after="0" w:line="240" w:lineRule="auto"/>
              <w:rPr>
                <w:rFonts w:ascii="Times New Roman" w:hAnsi="Times New Roman" w:cs="Times New Roman"/>
                <w:sz w:val="24"/>
                <w:szCs w:val="24"/>
                <w:lang w:eastAsia="lt-LT"/>
              </w:rPr>
            </w:pPr>
            <w:r w:rsidRPr="003D2F26">
              <w:rPr>
                <w:rFonts w:ascii="Times New Roman" w:hAnsi="Times New Roman"/>
                <w:sz w:val="24"/>
                <w:szCs w:val="24"/>
              </w:rPr>
              <w:t>Gamintojas ir modelis</w:t>
            </w:r>
          </w:p>
        </w:tc>
        <w:tc>
          <w:tcPr>
            <w:tcW w:w="2694" w:type="dxa"/>
            <w:shd w:val="clear" w:color="auto" w:fill="auto"/>
          </w:tcPr>
          <w:p w14:paraId="252FFA56" w14:textId="77777777" w:rsidR="003D348B" w:rsidRDefault="003D348B"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3CA3789A" w14:textId="77777777" w:rsidR="003D348B" w:rsidRPr="003229A1" w:rsidRDefault="003D348B" w:rsidP="001C52D2">
            <w:pPr>
              <w:spacing w:after="0" w:line="240" w:lineRule="auto"/>
              <w:rPr>
                <w:rFonts w:ascii="Times New Roman" w:hAnsi="Times New Roman" w:cs="Times New Roman"/>
                <w:sz w:val="24"/>
                <w:szCs w:val="24"/>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3D348B" w:rsidRPr="003229A1" w14:paraId="5B4A6F83" w14:textId="77777777" w:rsidTr="001C52D2">
        <w:trPr>
          <w:gridAfter w:val="1"/>
          <w:wAfter w:w="108" w:type="dxa"/>
        </w:trPr>
        <w:tc>
          <w:tcPr>
            <w:tcW w:w="738" w:type="dxa"/>
            <w:gridSpan w:val="2"/>
            <w:tcBorders>
              <w:right w:val="nil"/>
            </w:tcBorders>
            <w:shd w:val="clear" w:color="auto" w:fill="auto"/>
          </w:tcPr>
          <w:p w14:paraId="22094E2A" w14:textId="512DA2CD" w:rsidR="003D348B" w:rsidRPr="003229A1" w:rsidRDefault="00DB434F"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2.2</w:t>
            </w:r>
            <w:r w:rsidR="003D348B" w:rsidRPr="003229A1">
              <w:rPr>
                <w:rFonts w:ascii="Times New Roman" w:hAnsi="Times New Roman" w:cs="Times New Roman"/>
                <w:sz w:val="24"/>
                <w:szCs w:val="24"/>
                <w:lang w:eastAsia="lt-LT"/>
              </w:rPr>
              <w:t>.</w:t>
            </w:r>
          </w:p>
        </w:tc>
        <w:tc>
          <w:tcPr>
            <w:tcW w:w="6095" w:type="dxa"/>
            <w:gridSpan w:val="5"/>
            <w:tcBorders>
              <w:right w:val="nil"/>
            </w:tcBorders>
            <w:shd w:val="clear" w:color="auto" w:fill="auto"/>
          </w:tcPr>
          <w:p w14:paraId="5A08722E"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Turi būti skirtas suaugusiems ir vaikams.</w:t>
            </w:r>
          </w:p>
        </w:tc>
        <w:tc>
          <w:tcPr>
            <w:tcW w:w="2694" w:type="dxa"/>
            <w:shd w:val="clear" w:color="auto" w:fill="auto"/>
          </w:tcPr>
          <w:p w14:paraId="11112F26" w14:textId="77777777" w:rsidR="003D348B" w:rsidRPr="003229A1" w:rsidRDefault="003D348B" w:rsidP="001C52D2">
            <w:pPr>
              <w:spacing w:after="0" w:line="240" w:lineRule="auto"/>
              <w:rPr>
                <w:rFonts w:ascii="Times New Roman" w:hAnsi="Times New Roman" w:cs="Times New Roman"/>
                <w:sz w:val="24"/>
                <w:szCs w:val="24"/>
                <w:lang w:eastAsia="lt-LT"/>
              </w:rPr>
            </w:pPr>
          </w:p>
        </w:tc>
      </w:tr>
      <w:tr w:rsidR="003D348B" w:rsidRPr="003229A1" w14:paraId="04030B50" w14:textId="77777777" w:rsidTr="001C52D2">
        <w:trPr>
          <w:gridAfter w:val="1"/>
          <w:wAfter w:w="108" w:type="dxa"/>
        </w:trPr>
        <w:tc>
          <w:tcPr>
            <w:tcW w:w="738" w:type="dxa"/>
            <w:gridSpan w:val="2"/>
            <w:tcBorders>
              <w:right w:val="nil"/>
            </w:tcBorders>
            <w:shd w:val="clear" w:color="auto" w:fill="auto"/>
          </w:tcPr>
          <w:p w14:paraId="51A4E2F5" w14:textId="38620CE5" w:rsidR="003D348B" w:rsidRPr="003229A1" w:rsidRDefault="00DB434F"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2.3</w:t>
            </w:r>
            <w:r w:rsidR="003D348B" w:rsidRPr="003229A1">
              <w:rPr>
                <w:rFonts w:ascii="Times New Roman" w:hAnsi="Times New Roman" w:cs="Times New Roman"/>
                <w:sz w:val="24"/>
                <w:szCs w:val="24"/>
                <w:lang w:eastAsia="lt-LT"/>
              </w:rPr>
              <w:t>.</w:t>
            </w:r>
          </w:p>
        </w:tc>
        <w:tc>
          <w:tcPr>
            <w:tcW w:w="6095" w:type="dxa"/>
            <w:gridSpan w:val="5"/>
            <w:tcBorders>
              <w:right w:val="nil"/>
            </w:tcBorders>
            <w:shd w:val="clear" w:color="auto" w:fill="auto"/>
          </w:tcPr>
          <w:p w14:paraId="3DA3C033"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 xml:space="preserve">Triukšmingumas turi būti ne didesnis nei 55 </w:t>
            </w:r>
            <w:proofErr w:type="spellStart"/>
            <w:r w:rsidRPr="003229A1">
              <w:rPr>
                <w:rFonts w:ascii="Times New Roman" w:hAnsi="Times New Roman" w:cs="Times New Roman"/>
                <w:sz w:val="24"/>
                <w:szCs w:val="24"/>
                <w:lang w:eastAsia="lt-LT"/>
              </w:rPr>
              <w:t>db</w:t>
            </w:r>
            <w:proofErr w:type="spellEnd"/>
            <w:r w:rsidRPr="003229A1">
              <w:rPr>
                <w:rFonts w:ascii="Times New Roman" w:hAnsi="Times New Roman" w:cs="Times New Roman"/>
                <w:sz w:val="24"/>
                <w:szCs w:val="24"/>
                <w:lang w:eastAsia="lt-LT"/>
              </w:rPr>
              <w:t xml:space="preserve"> (A).</w:t>
            </w:r>
          </w:p>
        </w:tc>
        <w:tc>
          <w:tcPr>
            <w:tcW w:w="2694" w:type="dxa"/>
            <w:shd w:val="clear" w:color="auto" w:fill="auto"/>
          </w:tcPr>
          <w:p w14:paraId="4E112D48" w14:textId="77777777" w:rsidR="003D348B" w:rsidRPr="003229A1" w:rsidRDefault="003D348B" w:rsidP="001C52D2">
            <w:pPr>
              <w:spacing w:after="0" w:line="240" w:lineRule="auto"/>
              <w:rPr>
                <w:rFonts w:ascii="Times New Roman" w:hAnsi="Times New Roman" w:cs="Times New Roman"/>
                <w:sz w:val="24"/>
                <w:szCs w:val="24"/>
                <w:lang w:eastAsia="lt-LT"/>
              </w:rPr>
            </w:pPr>
          </w:p>
        </w:tc>
      </w:tr>
      <w:tr w:rsidR="003D348B" w:rsidRPr="003229A1" w14:paraId="13F0235D" w14:textId="77777777" w:rsidTr="001C52D2">
        <w:trPr>
          <w:gridAfter w:val="1"/>
          <w:wAfter w:w="108" w:type="dxa"/>
        </w:trPr>
        <w:tc>
          <w:tcPr>
            <w:tcW w:w="738" w:type="dxa"/>
            <w:gridSpan w:val="2"/>
            <w:tcBorders>
              <w:right w:val="nil"/>
            </w:tcBorders>
            <w:shd w:val="clear" w:color="auto" w:fill="auto"/>
          </w:tcPr>
          <w:p w14:paraId="03D59B9C" w14:textId="08568F20" w:rsidR="003D348B" w:rsidRPr="003229A1" w:rsidRDefault="00DB434F"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2.4</w:t>
            </w:r>
            <w:r w:rsidR="003D348B" w:rsidRPr="003229A1">
              <w:rPr>
                <w:rFonts w:ascii="Times New Roman" w:hAnsi="Times New Roman" w:cs="Times New Roman"/>
                <w:sz w:val="24"/>
                <w:szCs w:val="24"/>
                <w:lang w:eastAsia="lt-LT"/>
              </w:rPr>
              <w:t>.</w:t>
            </w:r>
          </w:p>
        </w:tc>
        <w:tc>
          <w:tcPr>
            <w:tcW w:w="6095" w:type="dxa"/>
            <w:gridSpan w:val="5"/>
            <w:tcBorders>
              <w:right w:val="nil"/>
            </w:tcBorders>
            <w:shd w:val="clear" w:color="auto" w:fill="auto"/>
          </w:tcPr>
          <w:p w14:paraId="34BF7535"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Slėgis turi būti 3,5 bar (± 0,5).</w:t>
            </w:r>
          </w:p>
        </w:tc>
        <w:tc>
          <w:tcPr>
            <w:tcW w:w="2694" w:type="dxa"/>
            <w:shd w:val="clear" w:color="auto" w:fill="auto"/>
          </w:tcPr>
          <w:p w14:paraId="30003B4F"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7C597C41" w14:textId="77777777" w:rsidTr="001C52D2">
        <w:trPr>
          <w:gridAfter w:val="1"/>
          <w:wAfter w:w="108" w:type="dxa"/>
        </w:trPr>
        <w:tc>
          <w:tcPr>
            <w:tcW w:w="738" w:type="dxa"/>
            <w:gridSpan w:val="2"/>
            <w:tcBorders>
              <w:right w:val="nil"/>
            </w:tcBorders>
            <w:shd w:val="clear" w:color="auto" w:fill="auto"/>
          </w:tcPr>
          <w:p w14:paraId="7E895C35" w14:textId="29A26929" w:rsidR="003D348B" w:rsidRPr="003229A1" w:rsidRDefault="00DB434F"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2.5</w:t>
            </w:r>
            <w:r w:rsidR="003D348B" w:rsidRPr="003229A1">
              <w:rPr>
                <w:rFonts w:ascii="Times New Roman" w:hAnsi="Times New Roman" w:cs="Times New Roman"/>
                <w:sz w:val="24"/>
                <w:szCs w:val="24"/>
                <w:lang w:eastAsia="lt-LT"/>
              </w:rPr>
              <w:t>.</w:t>
            </w:r>
          </w:p>
        </w:tc>
        <w:tc>
          <w:tcPr>
            <w:tcW w:w="6095" w:type="dxa"/>
            <w:gridSpan w:val="5"/>
            <w:tcBorders>
              <w:right w:val="nil"/>
            </w:tcBorders>
            <w:shd w:val="clear" w:color="auto" w:fill="auto"/>
          </w:tcPr>
          <w:p w14:paraId="76A34AA5"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Kompresoriaus našumas turi būti ne mažiau kaip 14 l/min.</w:t>
            </w:r>
          </w:p>
        </w:tc>
        <w:tc>
          <w:tcPr>
            <w:tcW w:w="2694" w:type="dxa"/>
            <w:shd w:val="clear" w:color="auto" w:fill="auto"/>
          </w:tcPr>
          <w:p w14:paraId="7173A3A2"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125A635E" w14:textId="77777777" w:rsidTr="001C52D2">
        <w:trPr>
          <w:gridAfter w:val="1"/>
          <w:wAfter w:w="108" w:type="dxa"/>
        </w:trPr>
        <w:tc>
          <w:tcPr>
            <w:tcW w:w="738" w:type="dxa"/>
            <w:gridSpan w:val="2"/>
            <w:tcBorders>
              <w:right w:val="nil"/>
            </w:tcBorders>
            <w:shd w:val="clear" w:color="auto" w:fill="auto"/>
          </w:tcPr>
          <w:p w14:paraId="1000B3F1" w14:textId="3956253D" w:rsidR="003D348B" w:rsidRPr="003229A1" w:rsidRDefault="00DB434F"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2.6</w:t>
            </w:r>
            <w:r w:rsidR="003D348B" w:rsidRPr="003229A1">
              <w:rPr>
                <w:rFonts w:ascii="Times New Roman" w:hAnsi="Times New Roman" w:cs="Times New Roman"/>
                <w:sz w:val="24"/>
                <w:szCs w:val="24"/>
                <w:lang w:eastAsia="lt-LT"/>
              </w:rPr>
              <w:t>.</w:t>
            </w:r>
          </w:p>
        </w:tc>
        <w:tc>
          <w:tcPr>
            <w:tcW w:w="6095" w:type="dxa"/>
            <w:gridSpan w:val="5"/>
            <w:tcBorders>
              <w:right w:val="nil"/>
            </w:tcBorders>
            <w:shd w:val="clear" w:color="auto" w:fill="auto"/>
          </w:tcPr>
          <w:p w14:paraId="0603CE71"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Turi būti reguliuojamas dalelių dydis.</w:t>
            </w:r>
          </w:p>
        </w:tc>
        <w:tc>
          <w:tcPr>
            <w:tcW w:w="2694" w:type="dxa"/>
            <w:shd w:val="clear" w:color="auto" w:fill="auto"/>
          </w:tcPr>
          <w:p w14:paraId="5B1366C4"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26FBBD4F" w14:textId="77777777" w:rsidTr="001C52D2">
        <w:trPr>
          <w:gridAfter w:val="1"/>
          <w:wAfter w:w="108" w:type="dxa"/>
        </w:trPr>
        <w:tc>
          <w:tcPr>
            <w:tcW w:w="738" w:type="dxa"/>
            <w:gridSpan w:val="2"/>
            <w:tcBorders>
              <w:right w:val="nil"/>
            </w:tcBorders>
            <w:shd w:val="clear" w:color="auto" w:fill="auto"/>
          </w:tcPr>
          <w:p w14:paraId="30A2D1C9" w14:textId="5958A3A5" w:rsidR="003D348B" w:rsidRPr="003229A1" w:rsidRDefault="00DB434F"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2.7</w:t>
            </w:r>
            <w:r w:rsidR="003D348B" w:rsidRPr="003229A1">
              <w:rPr>
                <w:rFonts w:ascii="Times New Roman" w:hAnsi="Times New Roman" w:cs="Times New Roman"/>
                <w:sz w:val="24"/>
                <w:szCs w:val="24"/>
                <w:lang w:eastAsia="lt-LT"/>
              </w:rPr>
              <w:t>.</w:t>
            </w:r>
          </w:p>
        </w:tc>
        <w:tc>
          <w:tcPr>
            <w:tcW w:w="6095" w:type="dxa"/>
            <w:gridSpan w:val="5"/>
            <w:tcBorders>
              <w:right w:val="nil"/>
            </w:tcBorders>
            <w:shd w:val="clear" w:color="auto" w:fill="auto"/>
          </w:tcPr>
          <w:p w14:paraId="7156CE2E" w14:textId="7E9E388E"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 xml:space="preserve">Maitinimas turi būti </w:t>
            </w:r>
            <w:r w:rsidR="00DE059F">
              <w:rPr>
                <w:rFonts w:ascii="Times New Roman" w:hAnsi="Times New Roman" w:cs="Times New Roman"/>
                <w:sz w:val="24"/>
                <w:szCs w:val="24"/>
                <w:lang w:eastAsia="lt-LT"/>
              </w:rPr>
              <w:t>ne mažiau nei</w:t>
            </w:r>
            <w:r w:rsidRPr="003229A1">
              <w:rPr>
                <w:rFonts w:ascii="Times New Roman" w:hAnsi="Times New Roman" w:cs="Times New Roman"/>
                <w:sz w:val="24"/>
                <w:szCs w:val="24"/>
                <w:lang w:eastAsia="lt-LT"/>
              </w:rPr>
              <w:t xml:space="preserve"> 12V.</w:t>
            </w:r>
          </w:p>
        </w:tc>
        <w:tc>
          <w:tcPr>
            <w:tcW w:w="2694" w:type="dxa"/>
            <w:shd w:val="clear" w:color="auto" w:fill="auto"/>
          </w:tcPr>
          <w:p w14:paraId="2A30A376"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3302B8A9" w14:textId="77777777" w:rsidTr="001C52D2">
        <w:trPr>
          <w:gridAfter w:val="1"/>
          <w:wAfter w:w="108" w:type="dxa"/>
        </w:trPr>
        <w:tc>
          <w:tcPr>
            <w:tcW w:w="738" w:type="dxa"/>
            <w:gridSpan w:val="2"/>
            <w:tcBorders>
              <w:right w:val="nil"/>
            </w:tcBorders>
            <w:shd w:val="clear" w:color="auto" w:fill="auto"/>
          </w:tcPr>
          <w:p w14:paraId="229A5891" w14:textId="2489BFA9" w:rsidR="003D348B" w:rsidRPr="003229A1" w:rsidRDefault="00DB434F"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2.8</w:t>
            </w:r>
            <w:r w:rsidR="003D348B" w:rsidRPr="003229A1">
              <w:rPr>
                <w:rFonts w:ascii="Times New Roman" w:hAnsi="Times New Roman" w:cs="Times New Roman"/>
                <w:sz w:val="24"/>
                <w:szCs w:val="24"/>
                <w:lang w:eastAsia="lt-LT"/>
              </w:rPr>
              <w:t>.</w:t>
            </w:r>
          </w:p>
        </w:tc>
        <w:tc>
          <w:tcPr>
            <w:tcW w:w="6095" w:type="dxa"/>
            <w:gridSpan w:val="5"/>
            <w:tcBorders>
              <w:right w:val="nil"/>
            </w:tcBorders>
            <w:shd w:val="clear" w:color="auto" w:fill="auto"/>
          </w:tcPr>
          <w:p w14:paraId="1644767D" w14:textId="77777777" w:rsidR="003D348B" w:rsidRPr="003229A1" w:rsidRDefault="003D348B" w:rsidP="001C52D2">
            <w:pPr>
              <w:spacing w:after="0" w:line="240" w:lineRule="auto"/>
              <w:rPr>
                <w:rFonts w:ascii="Times New Roman" w:hAnsi="Times New Roman" w:cs="Times New Roman"/>
                <w:sz w:val="24"/>
                <w:szCs w:val="24"/>
                <w:lang w:eastAsia="lt-LT"/>
              </w:rPr>
            </w:pPr>
            <w:r w:rsidRPr="003229A1">
              <w:rPr>
                <w:rFonts w:ascii="Times New Roman" w:hAnsi="Times New Roman" w:cs="Times New Roman"/>
                <w:sz w:val="24"/>
                <w:szCs w:val="24"/>
                <w:lang w:eastAsia="lt-LT"/>
              </w:rPr>
              <w:t>Turi būti</w:t>
            </w:r>
            <w:r w:rsidRPr="003229A1">
              <w:rPr>
                <w:rFonts w:ascii="Times New Roman" w:hAnsi="Times New Roman" w:cs="Times New Roman"/>
                <w:bCs/>
                <w:sz w:val="24"/>
                <w:szCs w:val="24"/>
              </w:rPr>
              <w:t xml:space="preserve"> </w:t>
            </w:r>
            <w:r w:rsidRPr="003229A1">
              <w:rPr>
                <w:rFonts w:ascii="Times New Roman" w:hAnsi="Times New Roman" w:cs="Times New Roman"/>
                <w:sz w:val="24"/>
                <w:szCs w:val="24"/>
                <w:lang w:eastAsia="lt-LT"/>
              </w:rPr>
              <w:t>nepertraukiamas naudojimas.</w:t>
            </w:r>
          </w:p>
        </w:tc>
        <w:tc>
          <w:tcPr>
            <w:tcW w:w="2694" w:type="dxa"/>
            <w:shd w:val="clear" w:color="auto" w:fill="auto"/>
          </w:tcPr>
          <w:p w14:paraId="5B825BA5" w14:textId="77777777" w:rsidR="003D348B" w:rsidRPr="003229A1" w:rsidRDefault="003D348B" w:rsidP="001C52D2">
            <w:pPr>
              <w:spacing w:after="0" w:line="240" w:lineRule="auto"/>
              <w:jc w:val="center"/>
              <w:rPr>
                <w:rFonts w:ascii="Times New Roman" w:hAnsi="Times New Roman" w:cs="Times New Roman"/>
                <w:sz w:val="24"/>
                <w:szCs w:val="24"/>
                <w:lang w:eastAsia="lt-LT"/>
              </w:rPr>
            </w:pPr>
          </w:p>
        </w:tc>
      </w:tr>
      <w:tr w:rsidR="003D348B" w:rsidRPr="003229A1" w14:paraId="324A24B7" w14:textId="77777777" w:rsidTr="001C52D2">
        <w:trPr>
          <w:gridAfter w:val="1"/>
          <w:wAfter w:w="108" w:type="dxa"/>
        </w:trPr>
        <w:tc>
          <w:tcPr>
            <w:tcW w:w="738" w:type="dxa"/>
            <w:gridSpan w:val="2"/>
            <w:tcBorders>
              <w:right w:val="nil"/>
            </w:tcBorders>
            <w:shd w:val="clear" w:color="auto" w:fill="auto"/>
          </w:tcPr>
          <w:p w14:paraId="0A72FE92" w14:textId="6B71D5AE" w:rsidR="003D348B" w:rsidRPr="003229A1" w:rsidRDefault="00DB434F" w:rsidP="001C52D2">
            <w:pPr>
              <w:spacing w:after="0" w:line="240" w:lineRule="auto"/>
              <w:jc w:val="center"/>
              <w:rPr>
                <w:rFonts w:ascii="Times New Roman" w:hAnsi="Times New Roman" w:cs="Times New Roman"/>
                <w:sz w:val="24"/>
                <w:szCs w:val="24"/>
                <w:lang w:eastAsia="lt-LT"/>
              </w:rPr>
            </w:pPr>
            <w:r>
              <w:rPr>
                <w:rFonts w:ascii="Times New Roman" w:hAnsi="Times New Roman" w:cs="Times New Roman"/>
                <w:sz w:val="24"/>
                <w:szCs w:val="24"/>
                <w:lang w:eastAsia="lt-LT"/>
              </w:rPr>
              <w:t>2.9</w:t>
            </w:r>
            <w:r w:rsidR="003D348B" w:rsidRPr="003229A1">
              <w:rPr>
                <w:rFonts w:ascii="Times New Roman" w:hAnsi="Times New Roman" w:cs="Times New Roman"/>
                <w:sz w:val="24"/>
                <w:szCs w:val="24"/>
                <w:lang w:eastAsia="lt-LT"/>
              </w:rPr>
              <w:t>.</w:t>
            </w:r>
          </w:p>
        </w:tc>
        <w:tc>
          <w:tcPr>
            <w:tcW w:w="8789" w:type="dxa"/>
            <w:gridSpan w:val="6"/>
            <w:shd w:val="clear" w:color="auto" w:fill="auto"/>
          </w:tcPr>
          <w:p w14:paraId="789CCBFA" w14:textId="77777777" w:rsidR="003D348B" w:rsidRPr="003229A1" w:rsidRDefault="003D348B" w:rsidP="001C52D2">
            <w:pPr>
              <w:spacing w:after="0" w:line="240" w:lineRule="auto"/>
              <w:jc w:val="center"/>
              <w:rPr>
                <w:rFonts w:ascii="Times New Roman" w:hAnsi="Times New Roman" w:cs="Times New Roman"/>
                <w:sz w:val="24"/>
                <w:szCs w:val="24"/>
                <w:lang w:eastAsia="lt-LT"/>
              </w:rPr>
            </w:pPr>
            <w:r w:rsidRPr="003229A1">
              <w:rPr>
                <w:rFonts w:ascii="Times New Roman" w:hAnsi="Times New Roman" w:cs="Times New Roman"/>
                <w:sz w:val="24"/>
                <w:szCs w:val="24"/>
                <w:lang w:eastAsia="lt-LT"/>
              </w:rPr>
              <w:t>Siūlomos prekės turi būti pažymėtos CE ženklu.</w:t>
            </w:r>
          </w:p>
        </w:tc>
      </w:tr>
      <w:tr w:rsidR="003D348B" w:rsidRPr="003229A1" w14:paraId="2A5BCB27"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091F6714" w14:textId="77777777" w:rsidR="003D348B" w:rsidRDefault="003D348B" w:rsidP="001C52D2">
            <w:pPr>
              <w:rPr>
                <w:rFonts w:ascii="Times New Roman" w:hAnsi="Times New Roman" w:cs="Times New Roman"/>
                <w:sz w:val="24"/>
                <w:szCs w:val="24"/>
                <w:lang w:eastAsia="de-DE"/>
              </w:rPr>
            </w:pPr>
          </w:p>
          <w:p w14:paraId="14C22F47" w14:textId="77777777" w:rsidR="00DB434F" w:rsidRDefault="00DB434F" w:rsidP="001C52D2">
            <w:pPr>
              <w:rPr>
                <w:rFonts w:ascii="Times New Roman" w:hAnsi="Times New Roman" w:cs="Times New Roman"/>
                <w:sz w:val="24"/>
                <w:szCs w:val="24"/>
                <w:lang w:eastAsia="de-DE"/>
              </w:rPr>
            </w:pPr>
          </w:p>
          <w:p w14:paraId="616F53B9" w14:textId="77777777" w:rsidR="00DB434F" w:rsidRPr="003229A1" w:rsidRDefault="00DB434F" w:rsidP="001C52D2">
            <w:pPr>
              <w:rPr>
                <w:rFonts w:ascii="Times New Roman" w:hAnsi="Times New Roman" w:cs="Times New Roman"/>
                <w:sz w:val="24"/>
                <w:szCs w:val="24"/>
                <w:lang w:eastAsia="de-DE"/>
              </w:rPr>
            </w:pPr>
          </w:p>
        </w:tc>
        <w:tc>
          <w:tcPr>
            <w:tcW w:w="604" w:type="dxa"/>
          </w:tcPr>
          <w:p w14:paraId="06EBD8D8" w14:textId="77777777" w:rsidR="003D348B" w:rsidRPr="003229A1" w:rsidRDefault="003D348B" w:rsidP="001C52D2">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20EA9AE1" w14:textId="77777777" w:rsidR="003D348B" w:rsidRPr="003229A1" w:rsidRDefault="003D348B" w:rsidP="001C52D2">
            <w:pPr>
              <w:rPr>
                <w:rFonts w:ascii="Times New Roman" w:hAnsi="Times New Roman" w:cs="Times New Roman"/>
                <w:sz w:val="24"/>
                <w:szCs w:val="24"/>
                <w:lang w:eastAsia="de-DE"/>
              </w:rPr>
            </w:pPr>
          </w:p>
        </w:tc>
        <w:tc>
          <w:tcPr>
            <w:tcW w:w="701" w:type="dxa"/>
          </w:tcPr>
          <w:p w14:paraId="63447D5B" w14:textId="77777777" w:rsidR="003D348B" w:rsidRPr="003229A1" w:rsidRDefault="003D348B" w:rsidP="001C52D2">
            <w:pPr>
              <w:rPr>
                <w:rFonts w:ascii="Times New Roman" w:hAnsi="Times New Roman" w:cs="Times New Roman"/>
                <w:sz w:val="24"/>
                <w:szCs w:val="24"/>
                <w:lang w:eastAsia="de-DE"/>
              </w:rPr>
            </w:pPr>
          </w:p>
        </w:tc>
        <w:tc>
          <w:tcPr>
            <w:tcW w:w="3037" w:type="dxa"/>
            <w:gridSpan w:val="3"/>
            <w:tcBorders>
              <w:top w:val="nil"/>
              <w:left w:val="nil"/>
              <w:bottom w:val="single" w:sz="4" w:space="0" w:color="auto"/>
              <w:right w:val="nil"/>
            </w:tcBorders>
          </w:tcPr>
          <w:p w14:paraId="558A012C" w14:textId="77777777" w:rsidR="003D348B" w:rsidRPr="003229A1" w:rsidRDefault="003D348B" w:rsidP="001C52D2">
            <w:pPr>
              <w:rPr>
                <w:rFonts w:ascii="Times New Roman" w:hAnsi="Times New Roman" w:cs="Times New Roman"/>
                <w:sz w:val="24"/>
                <w:szCs w:val="24"/>
                <w:lang w:eastAsia="de-DE"/>
              </w:rPr>
            </w:pPr>
          </w:p>
        </w:tc>
      </w:tr>
      <w:tr w:rsidR="003D348B" w:rsidRPr="000B36B3" w14:paraId="6F7BE35B"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1E8D6CAA" w14:textId="77777777" w:rsidR="003D348B" w:rsidRPr="003229A1" w:rsidRDefault="003D348B" w:rsidP="001C52D2">
            <w:pPr>
              <w:rPr>
                <w:rFonts w:ascii="Times New Roman" w:hAnsi="Times New Roman" w:cs="Times New Roman"/>
                <w:sz w:val="24"/>
                <w:szCs w:val="24"/>
                <w:lang w:eastAsia="de-DE"/>
              </w:rPr>
            </w:pPr>
            <w:r w:rsidRPr="003229A1">
              <w:rPr>
                <w:rFonts w:ascii="Times New Roman" w:hAnsi="Times New Roman" w:cs="Times New Roman"/>
                <w:sz w:val="24"/>
                <w:szCs w:val="24"/>
                <w:lang w:eastAsia="de-DE"/>
              </w:rPr>
              <w:t>(Tiekėjas arba jo įgaliotas asmuo)</w:t>
            </w:r>
          </w:p>
        </w:tc>
        <w:tc>
          <w:tcPr>
            <w:tcW w:w="604" w:type="dxa"/>
          </w:tcPr>
          <w:p w14:paraId="328E72E7" w14:textId="77777777" w:rsidR="003D348B" w:rsidRPr="003229A1" w:rsidRDefault="003D348B" w:rsidP="001C52D2">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1DDAC3CA" w14:textId="77777777" w:rsidR="003D348B" w:rsidRPr="003229A1" w:rsidRDefault="003D348B" w:rsidP="001C52D2">
            <w:pPr>
              <w:rPr>
                <w:rFonts w:ascii="Times New Roman" w:hAnsi="Times New Roman" w:cs="Times New Roman"/>
                <w:sz w:val="24"/>
                <w:szCs w:val="24"/>
                <w:lang w:eastAsia="de-DE"/>
              </w:rPr>
            </w:pPr>
            <w:r w:rsidRPr="003229A1">
              <w:rPr>
                <w:rFonts w:ascii="Times New Roman" w:hAnsi="Times New Roman" w:cs="Times New Roman"/>
                <w:sz w:val="24"/>
                <w:szCs w:val="24"/>
                <w:lang w:eastAsia="de-DE"/>
              </w:rPr>
              <w:t>(parašas)</w:t>
            </w:r>
            <w:r w:rsidRPr="003229A1">
              <w:rPr>
                <w:rFonts w:ascii="Times New Roman" w:hAnsi="Times New Roman" w:cs="Times New Roman"/>
                <w:i/>
                <w:sz w:val="24"/>
                <w:szCs w:val="24"/>
                <w:lang w:eastAsia="de-DE"/>
              </w:rPr>
              <w:t xml:space="preserve"> </w:t>
            </w:r>
          </w:p>
        </w:tc>
        <w:tc>
          <w:tcPr>
            <w:tcW w:w="701" w:type="dxa"/>
          </w:tcPr>
          <w:p w14:paraId="6C95D4E0" w14:textId="77777777" w:rsidR="003D348B" w:rsidRPr="003229A1" w:rsidRDefault="003D348B" w:rsidP="001C52D2">
            <w:pPr>
              <w:rPr>
                <w:rFonts w:ascii="Times New Roman" w:hAnsi="Times New Roman" w:cs="Times New Roman"/>
                <w:sz w:val="24"/>
                <w:szCs w:val="24"/>
                <w:lang w:eastAsia="de-DE"/>
              </w:rPr>
            </w:pPr>
          </w:p>
        </w:tc>
        <w:tc>
          <w:tcPr>
            <w:tcW w:w="3037" w:type="dxa"/>
            <w:gridSpan w:val="3"/>
            <w:tcBorders>
              <w:top w:val="single" w:sz="4" w:space="0" w:color="auto"/>
              <w:left w:val="nil"/>
              <w:bottom w:val="nil"/>
              <w:right w:val="nil"/>
            </w:tcBorders>
            <w:hideMark/>
          </w:tcPr>
          <w:p w14:paraId="4B1493EE" w14:textId="77777777" w:rsidR="003D348B" w:rsidRPr="000B36B3" w:rsidRDefault="003D348B" w:rsidP="001C52D2">
            <w:pPr>
              <w:rPr>
                <w:rFonts w:ascii="Times New Roman" w:hAnsi="Times New Roman" w:cs="Times New Roman"/>
                <w:sz w:val="24"/>
                <w:szCs w:val="24"/>
                <w:lang w:eastAsia="de-DE"/>
              </w:rPr>
            </w:pPr>
            <w:r w:rsidRPr="003229A1">
              <w:rPr>
                <w:rFonts w:ascii="Times New Roman" w:hAnsi="Times New Roman" w:cs="Times New Roman"/>
                <w:sz w:val="24"/>
                <w:szCs w:val="24"/>
                <w:lang w:eastAsia="de-DE"/>
              </w:rPr>
              <w:t>(vardas, pavardė)</w:t>
            </w:r>
            <w:r w:rsidRPr="000B36B3">
              <w:rPr>
                <w:rFonts w:ascii="Times New Roman" w:hAnsi="Times New Roman" w:cs="Times New Roman"/>
                <w:i/>
                <w:sz w:val="24"/>
                <w:szCs w:val="24"/>
                <w:lang w:eastAsia="de-DE"/>
              </w:rPr>
              <w:t xml:space="preserve"> </w:t>
            </w:r>
          </w:p>
        </w:tc>
      </w:tr>
    </w:tbl>
    <w:p w14:paraId="7ECE0859" w14:textId="77777777" w:rsidR="003D348B" w:rsidRDefault="003D348B" w:rsidP="003D348B">
      <w:pPr>
        <w:rPr>
          <w:rFonts w:ascii="Times New Roman" w:hAnsi="Times New Roman" w:cs="Times New Roman"/>
          <w:sz w:val="24"/>
          <w:szCs w:val="24"/>
          <w:lang w:eastAsia="de-DE"/>
        </w:rPr>
      </w:pPr>
    </w:p>
    <w:p w14:paraId="6F33A0A2" w14:textId="77777777" w:rsidR="00C24EE4" w:rsidRDefault="00C24EE4"/>
    <w:sectPr w:rsidR="00C24E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8B"/>
    <w:rsid w:val="000E3E27"/>
    <w:rsid w:val="003D348B"/>
    <w:rsid w:val="00495B88"/>
    <w:rsid w:val="004F6245"/>
    <w:rsid w:val="0086357F"/>
    <w:rsid w:val="00C24EE4"/>
    <w:rsid w:val="00DB434F"/>
    <w:rsid w:val="00DE059F"/>
    <w:rsid w:val="00E7433A"/>
    <w:rsid w:val="00E82D7C"/>
    <w:rsid w:val="00F0628E"/>
    <w:rsid w:val="00FD77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F4951"/>
  <w15:chartTrackingRefBased/>
  <w15:docId w15:val="{6E16B96D-9E75-4037-9E36-4DDADA81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48B"/>
    <w:rPr>
      <w:kern w:val="0"/>
      <w14:ligatures w14:val="none"/>
    </w:rPr>
  </w:style>
  <w:style w:type="paragraph" w:styleId="Antrat1">
    <w:name w:val="heading 1"/>
    <w:basedOn w:val="prastasis"/>
    <w:next w:val="prastasis"/>
    <w:link w:val="Antrat1Diagrama"/>
    <w:uiPriority w:val="9"/>
    <w:qFormat/>
    <w:rsid w:val="003D348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D348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D348B"/>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D348B"/>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D348B"/>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D348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D348B"/>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D348B"/>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D348B"/>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4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D34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D348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D348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D348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D34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34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34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34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348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D34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348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D34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348B"/>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D348B"/>
    <w:rPr>
      <w:i/>
      <w:iCs/>
      <w:color w:val="404040" w:themeColor="text1" w:themeTint="BF"/>
    </w:rPr>
  </w:style>
  <w:style w:type="paragraph" w:styleId="Sraopastraipa">
    <w:name w:val="List Paragraph"/>
    <w:basedOn w:val="prastasis"/>
    <w:uiPriority w:val="34"/>
    <w:qFormat/>
    <w:rsid w:val="003D348B"/>
    <w:pPr>
      <w:ind w:left="720"/>
      <w:contextualSpacing/>
    </w:pPr>
    <w:rPr>
      <w:kern w:val="2"/>
      <w14:ligatures w14:val="standardContextual"/>
    </w:rPr>
  </w:style>
  <w:style w:type="character" w:styleId="Rykuspabraukimas">
    <w:name w:val="Intense Emphasis"/>
    <w:basedOn w:val="Numatytasispastraiposriftas"/>
    <w:uiPriority w:val="21"/>
    <w:qFormat/>
    <w:rsid w:val="003D348B"/>
    <w:rPr>
      <w:i/>
      <w:iCs/>
      <w:color w:val="2F5496" w:themeColor="accent1" w:themeShade="BF"/>
    </w:rPr>
  </w:style>
  <w:style w:type="paragraph" w:styleId="Iskirtacitata">
    <w:name w:val="Intense Quote"/>
    <w:basedOn w:val="prastasis"/>
    <w:next w:val="prastasis"/>
    <w:link w:val="IskirtacitataDiagrama"/>
    <w:uiPriority w:val="30"/>
    <w:qFormat/>
    <w:rsid w:val="003D34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D348B"/>
    <w:rPr>
      <w:i/>
      <w:iCs/>
      <w:color w:val="2F5496" w:themeColor="accent1" w:themeShade="BF"/>
    </w:rPr>
  </w:style>
  <w:style w:type="character" w:styleId="Rykinuoroda">
    <w:name w:val="Intense Reference"/>
    <w:basedOn w:val="Numatytasispastraiposriftas"/>
    <w:uiPriority w:val="32"/>
    <w:qFormat/>
    <w:rsid w:val="003D348B"/>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E82D7C"/>
    <w:rPr>
      <w:sz w:val="16"/>
      <w:szCs w:val="16"/>
    </w:rPr>
  </w:style>
  <w:style w:type="paragraph" w:styleId="Komentarotekstas">
    <w:name w:val="annotation text"/>
    <w:basedOn w:val="prastasis"/>
    <w:link w:val="KomentarotekstasDiagrama"/>
    <w:uiPriority w:val="99"/>
    <w:semiHidden/>
    <w:unhideWhenUsed/>
    <w:rsid w:val="00E82D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82D7C"/>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82D7C"/>
    <w:rPr>
      <w:b/>
      <w:bCs/>
    </w:rPr>
  </w:style>
  <w:style w:type="character" w:customStyle="1" w:styleId="KomentarotemaDiagrama">
    <w:name w:val="Komentaro tema Diagrama"/>
    <w:basedOn w:val="KomentarotekstasDiagrama"/>
    <w:link w:val="Komentarotema"/>
    <w:uiPriority w:val="99"/>
    <w:semiHidden/>
    <w:rsid w:val="00E82D7C"/>
    <w:rPr>
      <w:b/>
      <w:bCs/>
      <w:kern w:val="0"/>
      <w:sz w:val="20"/>
      <w:szCs w:val="20"/>
      <w14:ligatures w14:val="none"/>
    </w:rPr>
  </w:style>
  <w:style w:type="paragraph" w:styleId="Debesliotekstas">
    <w:name w:val="Balloon Text"/>
    <w:basedOn w:val="prastasis"/>
    <w:link w:val="DebesliotekstasDiagrama"/>
    <w:uiPriority w:val="99"/>
    <w:semiHidden/>
    <w:unhideWhenUsed/>
    <w:rsid w:val="00E82D7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2D7C"/>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23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2097</Words>
  <Characters>1196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7</cp:revision>
  <cp:lastPrinted>2025-03-31T07:31:00Z</cp:lastPrinted>
  <dcterms:created xsi:type="dcterms:W3CDTF">2025-02-28T07:32:00Z</dcterms:created>
  <dcterms:modified xsi:type="dcterms:W3CDTF">2025-03-31T07:31:00Z</dcterms:modified>
</cp:coreProperties>
</file>